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9329" w14:textId="77777777" w:rsidR="007933E9" w:rsidRDefault="00514898">
      <w:pPr>
        <w:spacing w:before="69"/>
        <w:ind w:left="3712" w:right="3712"/>
        <w:jc w:val="center"/>
        <w:rPr>
          <w:b/>
          <w:sz w:val="40"/>
        </w:rPr>
      </w:pPr>
      <w:r>
        <w:rPr>
          <w:b/>
          <w:sz w:val="40"/>
        </w:rPr>
        <w:t>Core Beliefs</w:t>
      </w:r>
    </w:p>
    <w:p w14:paraId="37346702" w14:textId="77777777" w:rsidR="007933E9" w:rsidRDefault="007933E9">
      <w:pPr>
        <w:pStyle w:val="BodyText"/>
        <w:spacing w:before="11"/>
        <w:rPr>
          <w:b/>
          <w:sz w:val="20"/>
        </w:rPr>
      </w:pPr>
    </w:p>
    <w:p w14:paraId="70608CC4" w14:textId="77777777" w:rsidR="007933E9" w:rsidRDefault="00514898">
      <w:pPr>
        <w:pStyle w:val="BodyText"/>
        <w:spacing w:before="91"/>
        <w:ind w:left="220" w:right="1366"/>
      </w:pPr>
      <w:r>
        <w:t xml:space="preserve">Everyone looks at the world differently. Two people can have the same </w:t>
      </w:r>
      <w:proofErr w:type="gramStart"/>
      <w:r>
        <w:t>experience, yet</w:t>
      </w:r>
      <w:proofErr w:type="gramEnd"/>
      <w:r>
        <w:t xml:space="preserve"> have very different interpretations of what happened.</w:t>
      </w:r>
    </w:p>
    <w:p w14:paraId="430541A0" w14:textId="77777777" w:rsidR="007933E9" w:rsidRDefault="00514898">
      <w:pPr>
        <w:pStyle w:val="BodyText"/>
        <w:ind w:left="220" w:right="1366" w:hanging="1"/>
      </w:pPr>
      <w:r>
        <w:rPr>
          <w:b/>
        </w:rPr>
        <w:t xml:space="preserve">Core beliefs </w:t>
      </w:r>
      <w:r>
        <w:t>are the deeply held beliefs that influence how we interpret our experiences.</w:t>
      </w:r>
    </w:p>
    <w:p w14:paraId="3BB36BDF" w14:textId="77777777" w:rsidR="007933E9" w:rsidRDefault="007933E9">
      <w:pPr>
        <w:pStyle w:val="BodyText"/>
        <w:spacing w:before="9"/>
        <w:rPr>
          <w:sz w:val="25"/>
        </w:rPr>
      </w:pPr>
    </w:p>
    <w:p w14:paraId="6D3E0E32" w14:textId="77777777" w:rsidR="007933E9" w:rsidRDefault="00514898">
      <w:pPr>
        <w:pStyle w:val="BodyText"/>
        <w:ind w:left="220" w:right="425"/>
      </w:pPr>
      <w:r>
        <w:t>Think of core beliefs lik</w:t>
      </w:r>
      <w:r>
        <w:t>e a pair of sunglasses. Everyone has a different “shade” that causes them to see things differently.</w:t>
      </w:r>
    </w:p>
    <w:p w14:paraId="00B3793F" w14:textId="77777777" w:rsidR="007933E9" w:rsidRDefault="007933E9">
      <w:pPr>
        <w:pStyle w:val="BodyText"/>
        <w:rPr>
          <w:sz w:val="20"/>
        </w:rPr>
      </w:pPr>
    </w:p>
    <w:p w14:paraId="003F1AB7" w14:textId="77777777" w:rsidR="007933E9" w:rsidRDefault="00514898">
      <w:pPr>
        <w:pStyle w:val="BodyText"/>
        <w:spacing w:before="8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10D3FA" wp14:editId="3CA10226">
            <wp:simplePos x="0" y="0"/>
            <wp:positionH relativeFrom="page">
              <wp:posOffset>914400</wp:posOffset>
            </wp:positionH>
            <wp:positionV relativeFrom="paragraph">
              <wp:posOffset>234649</wp:posOffset>
            </wp:positionV>
            <wp:extent cx="5915729" cy="185337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729" cy="185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09422" w14:textId="77777777" w:rsidR="007933E9" w:rsidRDefault="007933E9">
      <w:pPr>
        <w:pStyle w:val="BodyText"/>
        <w:rPr>
          <w:sz w:val="28"/>
        </w:rPr>
      </w:pPr>
    </w:p>
    <w:p w14:paraId="1B6F9D6D" w14:textId="77777777" w:rsidR="007933E9" w:rsidRDefault="007933E9">
      <w:pPr>
        <w:pStyle w:val="BodyText"/>
        <w:rPr>
          <w:sz w:val="28"/>
        </w:rPr>
      </w:pPr>
    </w:p>
    <w:p w14:paraId="23F72E19" w14:textId="77777777" w:rsidR="007933E9" w:rsidRDefault="007933E9">
      <w:pPr>
        <w:pStyle w:val="BodyText"/>
        <w:spacing w:before="9"/>
        <w:rPr>
          <w:sz w:val="36"/>
        </w:rPr>
      </w:pPr>
    </w:p>
    <w:p w14:paraId="5CB04434" w14:textId="77777777" w:rsidR="007933E9" w:rsidRDefault="00514898">
      <w:pPr>
        <w:pStyle w:val="BodyText"/>
        <w:ind w:left="220" w:right="425"/>
      </w:pPr>
      <w:r>
        <w:t>Many people have negative core beliefs that cause harmful consequences. To begin challenging your negative core beliefs, you first need to identify w</w:t>
      </w:r>
      <w:r>
        <w:t>hat they are. Here are some common examples:</w:t>
      </w:r>
    </w:p>
    <w:p w14:paraId="713577E6" w14:textId="77777777" w:rsidR="007933E9" w:rsidRDefault="007933E9">
      <w:pPr>
        <w:pStyle w:val="BodyText"/>
        <w:spacing w:before="10"/>
        <w:rPr>
          <w:sz w:val="29"/>
        </w:rPr>
      </w:pPr>
    </w:p>
    <w:tbl>
      <w:tblPr>
        <w:tblW w:w="0" w:type="auto"/>
        <w:tblCellSpacing w:w="21" w:type="dxa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3234"/>
        <w:gridCol w:w="3255"/>
      </w:tblGrid>
      <w:tr w:rsidR="007933E9" w14:paraId="225FC9A7" w14:textId="77777777">
        <w:trPr>
          <w:trHeight w:val="390"/>
          <w:tblCellSpacing w:w="21" w:type="dxa"/>
        </w:trPr>
        <w:tc>
          <w:tcPr>
            <w:tcW w:w="3192" w:type="dxa"/>
            <w:tcBorders>
              <w:top w:val="nil"/>
              <w:left w:val="nil"/>
            </w:tcBorders>
            <w:shd w:val="clear" w:color="auto" w:fill="464646"/>
          </w:tcPr>
          <w:p w14:paraId="2B4599CF" w14:textId="77777777" w:rsidR="007933E9" w:rsidRDefault="00514898">
            <w:pPr>
              <w:pStyle w:val="TableParagraph"/>
              <w:spacing w:before="68"/>
              <w:ind w:left="400" w:right="380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unlovable</w:t>
            </w:r>
          </w:p>
        </w:tc>
        <w:tc>
          <w:tcPr>
            <w:tcW w:w="3192" w:type="dxa"/>
            <w:tcBorders>
              <w:top w:val="nil"/>
            </w:tcBorders>
            <w:shd w:val="clear" w:color="auto" w:fill="464646"/>
          </w:tcPr>
          <w:p w14:paraId="282A595E" w14:textId="77777777" w:rsidR="007933E9" w:rsidRDefault="00514898">
            <w:pPr>
              <w:pStyle w:val="TableParagraph"/>
              <w:spacing w:before="68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stupid</w:t>
            </w:r>
          </w:p>
        </w:tc>
        <w:tc>
          <w:tcPr>
            <w:tcW w:w="3192" w:type="dxa"/>
            <w:tcBorders>
              <w:top w:val="nil"/>
              <w:right w:val="nil"/>
            </w:tcBorders>
            <w:shd w:val="clear" w:color="auto" w:fill="464646"/>
          </w:tcPr>
          <w:p w14:paraId="7BB32357" w14:textId="77777777" w:rsidR="007933E9" w:rsidRDefault="00514898">
            <w:pPr>
              <w:pStyle w:val="TableParagraph"/>
              <w:spacing w:before="68"/>
              <w:ind w:left="359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boring</w:t>
            </w:r>
          </w:p>
        </w:tc>
      </w:tr>
      <w:tr w:rsidR="007933E9" w14:paraId="31E39670" w14:textId="77777777">
        <w:trPr>
          <w:trHeight w:val="389"/>
          <w:tblCellSpacing w:w="21" w:type="dxa"/>
        </w:trPr>
        <w:tc>
          <w:tcPr>
            <w:tcW w:w="3192" w:type="dxa"/>
            <w:tcBorders>
              <w:left w:val="nil"/>
            </w:tcBorders>
            <w:shd w:val="clear" w:color="auto" w:fill="464646"/>
          </w:tcPr>
          <w:p w14:paraId="4FC7C7AF" w14:textId="77777777" w:rsidR="007933E9" w:rsidRDefault="00514898">
            <w:pPr>
              <w:pStyle w:val="TableParagraph"/>
              <w:ind w:left="400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not good enough</w:t>
            </w:r>
          </w:p>
        </w:tc>
        <w:tc>
          <w:tcPr>
            <w:tcW w:w="3192" w:type="dxa"/>
            <w:shd w:val="clear" w:color="auto" w:fill="464646"/>
          </w:tcPr>
          <w:p w14:paraId="3E44715F" w14:textId="77777777" w:rsidR="007933E9" w:rsidRDefault="00514898">
            <w:pPr>
              <w:pStyle w:val="TableParagraph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ugly</w:t>
            </w:r>
          </w:p>
        </w:tc>
        <w:tc>
          <w:tcPr>
            <w:tcW w:w="3192" w:type="dxa"/>
            <w:tcBorders>
              <w:right w:val="nil"/>
            </w:tcBorders>
            <w:shd w:val="clear" w:color="auto" w:fill="464646"/>
          </w:tcPr>
          <w:p w14:paraId="62BE1975" w14:textId="77777777" w:rsidR="007933E9" w:rsidRDefault="00514898">
            <w:pPr>
              <w:pStyle w:val="TableParagraph"/>
              <w:ind w:left="359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worthless</w:t>
            </w:r>
          </w:p>
        </w:tc>
      </w:tr>
      <w:tr w:rsidR="007933E9" w14:paraId="75CA5EAD" w14:textId="77777777">
        <w:trPr>
          <w:trHeight w:val="390"/>
          <w:tblCellSpacing w:w="21" w:type="dxa"/>
        </w:trPr>
        <w:tc>
          <w:tcPr>
            <w:tcW w:w="3192" w:type="dxa"/>
            <w:tcBorders>
              <w:left w:val="nil"/>
              <w:bottom w:val="nil"/>
            </w:tcBorders>
            <w:shd w:val="clear" w:color="auto" w:fill="464646"/>
          </w:tcPr>
          <w:p w14:paraId="030F26F9" w14:textId="77777777" w:rsidR="007933E9" w:rsidRDefault="00514898">
            <w:pPr>
              <w:pStyle w:val="TableParagraph"/>
              <w:ind w:left="398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a bad person</w:t>
            </w:r>
          </w:p>
        </w:tc>
        <w:tc>
          <w:tcPr>
            <w:tcW w:w="3192" w:type="dxa"/>
            <w:tcBorders>
              <w:bottom w:val="nil"/>
            </w:tcBorders>
            <w:shd w:val="clear" w:color="auto" w:fill="464646"/>
          </w:tcPr>
          <w:p w14:paraId="7756E197" w14:textId="77777777" w:rsidR="007933E9" w:rsidRDefault="00514898">
            <w:pPr>
              <w:pStyle w:val="TableParagraph"/>
              <w:rPr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abnormal</w:t>
            </w:r>
          </w:p>
        </w:tc>
        <w:tc>
          <w:tcPr>
            <w:tcW w:w="3192" w:type="dxa"/>
            <w:tcBorders>
              <w:bottom w:val="nil"/>
              <w:right w:val="nil"/>
            </w:tcBorders>
            <w:shd w:val="clear" w:color="auto" w:fill="464646"/>
          </w:tcPr>
          <w:p w14:paraId="3C9676BC" w14:textId="77777777" w:rsidR="007933E9" w:rsidRDefault="00514898">
            <w:pPr>
              <w:pStyle w:val="TableParagraph"/>
              <w:ind w:left="356"/>
              <w:rPr>
                <w:color w:val="FFFFFF"/>
                <w:sz w:val="26"/>
              </w:rPr>
            </w:pPr>
            <w:proofErr w:type="gramStart"/>
            <w:r>
              <w:rPr>
                <w:color w:val="FFFFFF"/>
                <w:sz w:val="26"/>
              </w:rPr>
              <w:t>I’m</w:t>
            </w:r>
            <w:proofErr w:type="gramEnd"/>
            <w:r>
              <w:rPr>
                <w:color w:val="FFFFFF"/>
                <w:sz w:val="26"/>
              </w:rPr>
              <w:t xml:space="preserve"> undeserving</w:t>
            </w:r>
          </w:p>
          <w:p w14:paraId="5B195478" w14:textId="3EBEE651" w:rsidR="00661E2E" w:rsidRPr="00661E2E" w:rsidRDefault="00661E2E" w:rsidP="00661E2E">
            <w:pPr>
              <w:ind w:firstLine="720"/>
            </w:pPr>
          </w:p>
        </w:tc>
      </w:tr>
    </w:tbl>
    <w:p w14:paraId="6F9EFFF1" w14:textId="77777777" w:rsidR="007933E9" w:rsidRDefault="007933E9">
      <w:pPr>
        <w:pStyle w:val="BodyText"/>
        <w:rPr>
          <w:sz w:val="28"/>
        </w:rPr>
      </w:pPr>
    </w:p>
    <w:p w14:paraId="0A5AA10A" w14:textId="77777777" w:rsidR="007933E9" w:rsidRDefault="00514898">
      <w:pPr>
        <w:pStyle w:val="BodyText"/>
        <w:tabs>
          <w:tab w:val="left" w:pos="9579"/>
        </w:tabs>
        <w:spacing w:line="480" w:lineRule="auto"/>
        <w:ind w:left="220" w:right="219"/>
      </w:pPr>
      <w:r>
        <w:t>What is one of your negative</w:t>
      </w:r>
      <w:r>
        <w:rPr>
          <w:spacing w:val="-20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beliefs?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List three pieces of evidence contrary to your negative core</w:t>
      </w:r>
      <w:r>
        <w:rPr>
          <w:spacing w:val="-8"/>
        </w:rPr>
        <w:t xml:space="preserve"> </w:t>
      </w:r>
      <w:r>
        <w:t>belief.</w:t>
      </w:r>
    </w:p>
    <w:p w14:paraId="51E0BF05" w14:textId="77777777" w:rsidR="007933E9" w:rsidRDefault="00514898">
      <w:pPr>
        <w:pStyle w:val="BodyText"/>
        <w:tabs>
          <w:tab w:val="left" w:pos="9579"/>
        </w:tabs>
        <w:spacing w:line="298" w:lineRule="exact"/>
        <w:ind w:left="220"/>
      </w:pPr>
      <w:r>
        <w:t>1.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0CFA1C" w14:textId="77777777" w:rsidR="007933E9" w:rsidRDefault="007933E9">
      <w:pPr>
        <w:pStyle w:val="BodyText"/>
        <w:spacing w:before="11"/>
        <w:rPr>
          <w:sz w:val="25"/>
        </w:rPr>
      </w:pPr>
    </w:p>
    <w:p w14:paraId="2AE3CF1A" w14:textId="77777777" w:rsidR="007933E9" w:rsidRDefault="00514898">
      <w:pPr>
        <w:pStyle w:val="BodyText"/>
        <w:tabs>
          <w:tab w:val="left" w:pos="9579"/>
        </w:tabs>
        <w:ind w:left="220"/>
      </w:pPr>
      <w:r>
        <w:t>2.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8CE480" w14:textId="77777777" w:rsidR="007933E9" w:rsidRDefault="007933E9">
      <w:pPr>
        <w:pStyle w:val="BodyText"/>
        <w:spacing w:before="11"/>
        <w:rPr>
          <w:sz w:val="25"/>
        </w:rPr>
      </w:pPr>
    </w:p>
    <w:p w14:paraId="3826C3FD" w14:textId="77777777" w:rsidR="007933E9" w:rsidRDefault="00514898">
      <w:pPr>
        <w:pStyle w:val="BodyText"/>
        <w:tabs>
          <w:tab w:val="left" w:pos="9579"/>
        </w:tabs>
        <w:ind w:left="220"/>
      </w:pPr>
      <w:r>
        <w:t>3.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39914F" w14:textId="0B8CB8F0" w:rsidR="007933E9" w:rsidRDefault="007933E9" w:rsidP="00681D1D">
      <w:pPr>
        <w:pStyle w:val="BodyText"/>
        <w:jc w:val="right"/>
        <w:rPr>
          <w:sz w:val="20"/>
        </w:rPr>
      </w:pPr>
    </w:p>
    <w:p w14:paraId="3588652F" w14:textId="77777777" w:rsidR="007933E9" w:rsidRDefault="007933E9">
      <w:pPr>
        <w:pStyle w:val="BodyText"/>
        <w:rPr>
          <w:sz w:val="20"/>
        </w:rPr>
      </w:pPr>
    </w:p>
    <w:p w14:paraId="5CC81D26" w14:textId="77777777" w:rsidR="00661E2E" w:rsidRDefault="00661E2E">
      <w:pPr>
        <w:pStyle w:val="BodyText"/>
        <w:spacing w:before="10"/>
        <w:rPr>
          <w:sz w:val="22"/>
        </w:rPr>
        <w:sectPr w:rsidR="00661E2E" w:rsidSect="00661E2E">
          <w:footerReference w:type="default" r:id="rId7"/>
          <w:pgSz w:w="12240" w:h="15840"/>
          <w:pgMar w:top="993" w:right="1219" w:bottom="851" w:left="1219" w:header="720" w:footer="720" w:gutter="0"/>
          <w:cols w:space="720"/>
        </w:sectPr>
      </w:pPr>
    </w:p>
    <w:p w14:paraId="28671543" w14:textId="3E870498" w:rsidR="00661E2E" w:rsidRDefault="00661E2E">
      <w:pPr>
        <w:pStyle w:val="BodyText"/>
        <w:spacing w:before="10"/>
        <w:rPr>
          <w:sz w:val="22"/>
        </w:rPr>
      </w:pPr>
    </w:p>
    <w:p w14:paraId="395CF8BB" w14:textId="77777777" w:rsidR="00661E2E" w:rsidRDefault="00661E2E">
      <w:pPr>
        <w:pStyle w:val="BodyText"/>
        <w:spacing w:before="10"/>
        <w:rPr>
          <w:sz w:val="22"/>
        </w:rPr>
      </w:pPr>
    </w:p>
    <w:p w14:paraId="205060D6" w14:textId="6D6AC0BB" w:rsidR="00661E2E" w:rsidRDefault="00661E2E">
      <w:pPr>
        <w:rPr>
          <w:szCs w:val="26"/>
        </w:rPr>
      </w:pPr>
      <w:r>
        <w:rPr>
          <w:noProof/>
          <w:sz w:val="20"/>
        </w:rPr>
        <w:drawing>
          <wp:inline distT="0" distB="0" distL="0" distR="0" wp14:anchorId="4D395636" wp14:editId="2BAD3467">
            <wp:extent cx="9000270" cy="51492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27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1B49" w14:textId="77777777" w:rsidR="007933E9" w:rsidRDefault="007933E9">
      <w:pPr>
        <w:pStyle w:val="BodyText"/>
        <w:spacing w:before="10"/>
        <w:rPr>
          <w:sz w:val="22"/>
        </w:rPr>
      </w:pPr>
    </w:p>
    <w:sectPr w:rsidR="007933E9" w:rsidSect="00661E2E">
      <w:pgSz w:w="16840" w:h="11907" w:orient="landscape" w:code="9"/>
      <w:pgMar w:top="1219" w:right="992" w:bottom="121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F21F7" w14:textId="77777777" w:rsidR="00514898" w:rsidRDefault="00514898" w:rsidP="00661E2E">
      <w:r>
        <w:separator/>
      </w:r>
    </w:p>
  </w:endnote>
  <w:endnote w:type="continuationSeparator" w:id="0">
    <w:p w14:paraId="1E072E49" w14:textId="77777777" w:rsidR="00514898" w:rsidRDefault="00514898" w:rsidP="0066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BA88" w14:textId="69F0BD6B" w:rsidR="00681D1D" w:rsidRDefault="00681D1D" w:rsidP="00681D1D">
    <w:pPr>
      <w:pStyle w:val="Footer"/>
      <w:jc w:val="right"/>
    </w:pPr>
    <w:r>
      <w:rPr>
        <w:sz w:val="16"/>
        <w:szCs w:val="16"/>
      </w:rPr>
      <w:t>All Inclusive Advice and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2C1E" w14:textId="77777777" w:rsidR="00514898" w:rsidRDefault="00514898" w:rsidP="00661E2E">
      <w:r>
        <w:separator/>
      </w:r>
    </w:p>
  </w:footnote>
  <w:footnote w:type="continuationSeparator" w:id="0">
    <w:p w14:paraId="34876E48" w14:textId="77777777" w:rsidR="00514898" w:rsidRDefault="00514898" w:rsidP="0066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E9"/>
    <w:rsid w:val="00514898"/>
    <w:rsid w:val="00661E2E"/>
    <w:rsid w:val="00681D1D"/>
    <w:rsid w:val="007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7AE42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381" w:right="38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61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E2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1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E2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Beliefs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Beliefs</dc:title>
  <dc:creator>Therapist Aid LLC</dc:creator>
  <cp:lastModifiedBy>Monique Brown</cp:lastModifiedBy>
  <cp:revision>2</cp:revision>
  <dcterms:created xsi:type="dcterms:W3CDTF">2020-06-08T16:38:00Z</dcterms:created>
  <dcterms:modified xsi:type="dcterms:W3CDTF">2020-06-08T16:38:00Z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2020-06-08T00:00:00Z</vt:filetime>
  </property>
</Properties>
</file>